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FB3" w:rsidRDefault="009E5FB3" w:rsidP="00A8255C">
      <w:pPr>
        <w:spacing w:after="0" w:line="240" w:lineRule="auto"/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72CBC4FC" wp14:editId="0E50E8C4">
            <wp:extent cx="693420" cy="88392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FB3" w:rsidRPr="009E5FB3" w:rsidRDefault="009E5FB3" w:rsidP="00A8255C">
      <w:pPr>
        <w:spacing w:line="240" w:lineRule="auto"/>
        <w:jc w:val="center"/>
        <w:rPr>
          <w:rFonts w:ascii="Times New Roman" w:hAnsi="Times New Roman" w:cs="Times New Roman"/>
          <w:b/>
          <w:color w:val="595959"/>
          <w:spacing w:val="20"/>
          <w:sz w:val="32"/>
          <w:szCs w:val="32"/>
        </w:rPr>
      </w:pPr>
      <w:r w:rsidRPr="009E5FB3">
        <w:rPr>
          <w:rFonts w:ascii="Times New Roman" w:hAnsi="Times New Roman" w:cs="Times New Roman"/>
          <w:b/>
          <w:color w:val="595959"/>
          <w:spacing w:val="20"/>
          <w:sz w:val="32"/>
          <w:szCs w:val="32"/>
        </w:rPr>
        <w:t>АДМИНИСТРАЦИЯ</w:t>
      </w:r>
    </w:p>
    <w:p w:rsidR="009E5FB3" w:rsidRPr="009E5FB3" w:rsidRDefault="009E5FB3" w:rsidP="00A8255C">
      <w:pPr>
        <w:spacing w:line="240" w:lineRule="auto"/>
        <w:jc w:val="center"/>
        <w:rPr>
          <w:rFonts w:ascii="Times New Roman" w:hAnsi="Times New Roman" w:cs="Times New Roman"/>
          <w:b/>
          <w:color w:val="595959"/>
          <w:spacing w:val="20"/>
          <w:sz w:val="32"/>
          <w:szCs w:val="32"/>
        </w:rPr>
      </w:pPr>
      <w:r w:rsidRPr="009E5FB3">
        <w:rPr>
          <w:rFonts w:ascii="Times New Roman" w:hAnsi="Times New Roman" w:cs="Times New Roman"/>
          <w:b/>
          <w:color w:val="595959"/>
          <w:spacing w:val="20"/>
          <w:sz w:val="32"/>
          <w:szCs w:val="32"/>
        </w:rPr>
        <w:t>ОДИНЦОВСКОГО ГОРОДСКОГО ОКРУГА</w:t>
      </w:r>
    </w:p>
    <w:p w:rsidR="009E5FB3" w:rsidRPr="009E5FB3" w:rsidRDefault="009E5FB3" w:rsidP="00A8255C">
      <w:pPr>
        <w:spacing w:after="100" w:line="240" w:lineRule="auto"/>
        <w:jc w:val="center"/>
        <w:rPr>
          <w:rFonts w:ascii="Times New Roman" w:hAnsi="Times New Roman" w:cs="Times New Roman"/>
          <w:b/>
          <w:color w:val="595959"/>
          <w:spacing w:val="20"/>
          <w:sz w:val="32"/>
          <w:szCs w:val="32"/>
        </w:rPr>
      </w:pPr>
      <w:r w:rsidRPr="009E5FB3">
        <w:rPr>
          <w:rFonts w:ascii="Times New Roman" w:hAnsi="Times New Roman" w:cs="Times New Roman"/>
          <w:b/>
          <w:color w:val="595959"/>
          <w:spacing w:val="20"/>
          <w:sz w:val="32"/>
          <w:szCs w:val="32"/>
        </w:rPr>
        <w:t>МОСКОВСКОЙ ОБЛАСТИ</w:t>
      </w:r>
    </w:p>
    <w:p w:rsidR="009E5FB3" w:rsidRPr="003223A5" w:rsidRDefault="009E5FB3" w:rsidP="00A8255C">
      <w:pPr>
        <w:jc w:val="center"/>
        <w:rPr>
          <w:sz w:val="16"/>
          <w:szCs w:val="16"/>
        </w:rPr>
      </w:pPr>
      <w:r w:rsidRPr="009E5FB3">
        <w:rPr>
          <w:rFonts w:ascii="Times New Roman" w:hAnsi="Times New Roman" w:cs="Times New Roman"/>
          <w:b/>
          <w:color w:val="595959"/>
          <w:spacing w:val="40"/>
          <w:sz w:val="48"/>
          <w:szCs w:val="48"/>
        </w:rPr>
        <w:t>ПОСТАНОВЛЕНИЕ</w:t>
      </w:r>
    </w:p>
    <w:p w:rsidR="009E5FB3" w:rsidRPr="00B13476" w:rsidRDefault="00BD3533" w:rsidP="00A8255C">
      <w:pPr>
        <w:spacing w:after="1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14.09</w:t>
      </w:r>
      <w:r w:rsidR="00DF398F" w:rsidRPr="00DF398F">
        <w:rPr>
          <w:rFonts w:ascii="Times New Roman" w:hAnsi="Times New Roman" w:cs="Times New Roman"/>
          <w:sz w:val="28"/>
          <w:szCs w:val="28"/>
        </w:rPr>
        <w:t>.2026</w:t>
      </w:r>
      <w:r w:rsidR="00495109" w:rsidRPr="00DF398F">
        <w:rPr>
          <w:rFonts w:ascii="Times New Roman" w:hAnsi="Times New Roman" w:cs="Times New Roman"/>
          <w:sz w:val="28"/>
          <w:szCs w:val="28"/>
        </w:rPr>
        <w:t xml:space="preserve"> </w:t>
      </w:r>
      <w:r w:rsidR="009E5FB3" w:rsidRPr="00DF398F">
        <w:rPr>
          <w:rFonts w:ascii="Times New Roman" w:hAnsi="Times New Roman" w:cs="Times New Roman"/>
          <w:sz w:val="28"/>
          <w:szCs w:val="28"/>
        </w:rPr>
        <w:t>№</w:t>
      </w:r>
      <w:r w:rsidR="00410F84" w:rsidRPr="00DF39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5480</w:t>
      </w:r>
    </w:p>
    <w:p w:rsidR="009E5FB3" w:rsidRPr="00C1790D" w:rsidRDefault="009E5FB3" w:rsidP="006B5E6A">
      <w:pPr>
        <w:spacing w:after="100"/>
        <w:jc w:val="center"/>
        <w:rPr>
          <w:rFonts w:ascii="Times New Roman" w:hAnsi="Times New Roman" w:cs="Times New Roman"/>
          <w:sz w:val="28"/>
          <w:szCs w:val="28"/>
        </w:rPr>
      </w:pPr>
      <w:r w:rsidRPr="00B13476">
        <w:rPr>
          <w:rFonts w:ascii="Times New Roman" w:hAnsi="Times New Roman" w:cs="Times New Roman"/>
          <w:sz w:val="28"/>
          <w:szCs w:val="28"/>
        </w:rPr>
        <w:t>г. Одинцово</w:t>
      </w:r>
    </w:p>
    <w:tbl>
      <w:tblPr>
        <w:tblW w:w="9634" w:type="dxa"/>
        <w:tblLayout w:type="fixed"/>
        <w:tblLook w:val="01E0" w:firstRow="1" w:lastRow="1" w:firstColumn="1" w:lastColumn="1" w:noHBand="0" w:noVBand="0"/>
      </w:tblPr>
      <w:tblGrid>
        <w:gridCol w:w="9634"/>
      </w:tblGrid>
      <w:tr w:rsidR="00BD3533" w:rsidRPr="00BD3533" w:rsidTr="00212BFB">
        <w:tc>
          <w:tcPr>
            <w:tcW w:w="9634" w:type="dxa"/>
          </w:tcPr>
          <w:p w:rsidR="00BD3533" w:rsidRPr="00BD3533" w:rsidRDefault="00BD3533" w:rsidP="00BD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D353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 приватизации находящегося в муниципальной собственности муниципального имущества</w:t>
            </w:r>
          </w:p>
        </w:tc>
      </w:tr>
    </w:tbl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3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BD3533" w:rsidRPr="00BD3533" w:rsidRDefault="00BD3533" w:rsidP="00BD3533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5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Федеральных законов от 21.12.2001 № 178-ФЗ                                «О приватизации государственного и муниципального имущества», от 06.10.2003 № 131-ФЗ «Об общих принципах организации местного самоуправления                        в Российской Федерации», от 24.07.2007 № 209-ФЗ  «</w:t>
      </w:r>
      <w:r w:rsidRPr="00BD353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 развитии малого                           и среднего предпринимательства  в    Российской Федерации»,</w:t>
      </w:r>
      <w:r w:rsidRPr="00BD3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 22.07.2008              № 159-ФЗ «</w:t>
      </w:r>
      <w:r w:rsidRPr="00BD353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Об особенностях отчуждения движимого и недвижимого имущества, находящегося  в государственной или в муниципальной собственности                        и арендуемого субъектами малого и среднего предпринимательства, и о внесении изменений в отдельные законодательные акты Российской Федерации»                                     (далее – Федеральный закон № 159-ФЗ), Положения о приватизации имущества, находящегося в собственности муниципального образования «Одинцовский городской округ Московской области», утвержденного решением Совета депутатов Одинцовского городского округа Московской области от 17.06.2022    № 13/36,  учитывая заявление арендатора муниципального имущества                               от 14.07.2026 № 136-01вх-20380, </w:t>
      </w: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D3533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ПОСТАНОВЛЯЮ:</w:t>
      </w:r>
    </w:p>
    <w:p w:rsidR="00BD3533" w:rsidRPr="00BD3533" w:rsidRDefault="00BD3533" w:rsidP="00BD35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3533" w:rsidRPr="00BD3533" w:rsidRDefault="00BD3533" w:rsidP="00BD3533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Осуществить приватизацию находящегося в муниципальной собственности нежилого помещения площадью </w:t>
      </w:r>
      <w:r w:rsidRPr="00BD35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44,4 кв. м, этаж № </w:t>
      </w:r>
      <w:proofErr w:type="gramStart"/>
      <w:r w:rsidRPr="00BD35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1,   </w:t>
      </w:r>
      <w:proofErr w:type="gramEnd"/>
      <w:r w:rsidRPr="00BD35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с кадастровым номером 50:20:0000000:299435</w:t>
      </w:r>
      <w:r w:rsidRPr="00BD3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по адресу: Российская Федерация, Московская область, </w:t>
      </w:r>
      <w:proofErr w:type="spellStart"/>
      <w:r w:rsidRPr="00BD3533">
        <w:rPr>
          <w:rFonts w:ascii="Times New Roman" w:eastAsia="Times New Roman" w:hAnsi="Times New Roman" w:cs="Times New Roman"/>
          <w:sz w:val="28"/>
          <w:szCs w:val="28"/>
          <w:lang w:eastAsia="ru-RU"/>
        </w:rPr>
        <w:t>г.о</w:t>
      </w:r>
      <w:proofErr w:type="spellEnd"/>
      <w:r w:rsidRPr="00BD3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Одинцовский, г. Одинцово,                    б-р Любы </w:t>
      </w:r>
      <w:proofErr w:type="spellStart"/>
      <w:r w:rsidRPr="00BD353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Новоселовой</w:t>
      </w:r>
      <w:proofErr w:type="spellEnd"/>
      <w:r w:rsidRPr="00BD3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 5, </w:t>
      </w:r>
      <w:proofErr w:type="spellStart"/>
      <w:r w:rsidRPr="00BD35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</w:t>
      </w:r>
      <w:proofErr w:type="spellEnd"/>
      <w:r w:rsidRPr="00BD3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15 (далее – Имущество), арендуемого индивидуальным предпринимателем Сафроновой Людмилой Васильевной (ОГРНИП 314461321600021), имеющим преимущественное право на приобретение Имущества в рамках Федерального закона № 159-ФЗ. </w:t>
      </w:r>
    </w:p>
    <w:p w:rsidR="00BD3533" w:rsidRPr="00BD3533" w:rsidRDefault="00BD3533" w:rsidP="00BD353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5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</w:t>
      </w:r>
      <w:r w:rsidRPr="00BD3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Комитету по управлению муниципальным имуществом Администрации Одинцовского городского округа Московской области в соответствии                        с пунктом 1 настоящего постановления заключить договор купли-продажи Имущества по цене  3 825 000,00 руб. (Три миллиона восемьсот двадцать пять </w:t>
      </w:r>
      <w:r w:rsidRPr="00BD35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тысяч  рублей  00 копеек) без учета НДС в соответствии с отчетом об оценке рыночной стоимости муниципального имущества от 31.07.2026 № 102-26,               с оплатой приобретаемого имущества в рассрочку на пять лет равными платежами. </w:t>
      </w:r>
    </w:p>
    <w:p w:rsidR="00BD3533" w:rsidRPr="00BD3533" w:rsidRDefault="00BD3533" w:rsidP="00BD353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3. Опубликовать настоящее постановление в официальном средстве массовой информации Одинцовского городского округа Московской области                и разместить на официальном сайте Одинцовского городского округа Московской области </w:t>
      </w:r>
      <w:hyperlink r:id="rId7" w:history="1">
        <w:r w:rsidRPr="00BD3533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www</w:t>
        </w:r>
        <w:r w:rsidRPr="00BD353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BD3533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odin</w:t>
        </w:r>
        <w:proofErr w:type="spellEnd"/>
        <w:r w:rsidRPr="00BD353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BD3533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Pr="00BD3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BD3533" w:rsidRPr="00BD3533" w:rsidRDefault="00BD3533" w:rsidP="00BD353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4. Настоящее постановление вступает в силу с даты его подписания.</w:t>
      </w:r>
    </w:p>
    <w:p w:rsidR="00BD3533" w:rsidRPr="00BD3533" w:rsidRDefault="00BD3533" w:rsidP="00BD353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D35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5. Контроль за выполнением настоящего постановления возложить                    на заместителя Главы </w:t>
      </w:r>
      <w:r w:rsidRPr="00BD35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Одинцовского городского </w:t>
      </w:r>
      <w:proofErr w:type="gramStart"/>
      <w:r w:rsidRPr="00BD35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округа </w:t>
      </w:r>
      <w:r w:rsidRPr="00BD35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BD35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–</w:t>
      </w:r>
      <w:proofErr w:type="gramEnd"/>
      <w:r w:rsidRPr="00BD35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начальника Управления правового обеспечения Администрации Одинцовского городского округа Московской области </w:t>
      </w:r>
      <w:proofErr w:type="spellStart"/>
      <w:r w:rsidRPr="00BD3533">
        <w:rPr>
          <w:rFonts w:ascii="Times New Roman" w:eastAsia="Times New Roman" w:hAnsi="Times New Roman" w:cs="Times New Roman"/>
          <w:sz w:val="28"/>
          <w:szCs w:val="24"/>
          <w:lang w:eastAsia="ru-RU"/>
        </w:rPr>
        <w:t>Тесля</w:t>
      </w:r>
      <w:proofErr w:type="spellEnd"/>
      <w:r w:rsidRPr="00BD35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А.А.</w:t>
      </w: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53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Одинцовского городского округа                                                     А.Р. Иванов</w:t>
      </w: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D3533">
        <w:rPr>
          <w:rFonts w:ascii="Times New Roman" w:eastAsia="Times New Roman" w:hAnsi="Times New Roman" w:cs="Times New Roman"/>
          <w:sz w:val="28"/>
          <w:szCs w:val="24"/>
          <w:lang w:eastAsia="ru-RU"/>
        </w:rPr>
        <w:t>Верно: начальник Общего отдела</w:t>
      </w:r>
      <w:r w:rsidRPr="00BD3533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                                       Е.П. Кочеткова</w:t>
      </w: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bookmarkEnd w:id="0"/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D3533">
        <w:rPr>
          <w:rFonts w:ascii="Times New Roman" w:eastAsia="Times New Roman" w:hAnsi="Times New Roman" w:cs="Times New Roman"/>
          <w:sz w:val="28"/>
          <w:szCs w:val="24"/>
          <w:lang w:eastAsia="ru-RU"/>
        </w:rPr>
        <w:t>СОГЛАСОВАНО:</w:t>
      </w: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3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Заместитель Главы Одинцовского городского округа – </w:t>
      </w: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3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начальник Управления правового обеспечения </w:t>
      </w: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3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Одинцовского городского округа                                 А.А. </w:t>
      </w:r>
      <w:proofErr w:type="spellStart"/>
      <w:r w:rsidRPr="00BD3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Тесля</w:t>
      </w:r>
      <w:proofErr w:type="spellEnd"/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BD353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Исполняющий </w:t>
      </w:r>
      <w:proofErr w:type="gramStart"/>
      <w:r w:rsidRPr="00BD353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обязанности </w:t>
      </w:r>
      <w:r w:rsidRPr="00BD35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заместителя</w:t>
      </w:r>
      <w:proofErr w:type="gramEnd"/>
      <w:r w:rsidRPr="00BD35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Главы </w:t>
      </w: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BD35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Одинцовского городского округа — </w:t>
      </w: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BD35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начальника Финансово-казначейского управления </w:t>
      </w: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BD35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Администрации Одинцовского городского округа                                    </w:t>
      </w:r>
      <w:r w:rsidRPr="00BD353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А.И. </w:t>
      </w:r>
      <w:proofErr w:type="spellStart"/>
      <w:r w:rsidRPr="00BD353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Бендо</w:t>
      </w:r>
      <w:proofErr w:type="spellEnd"/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BD35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Председатель Комитета по управлению </w:t>
      </w: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BD35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муниципальным имуществом </w:t>
      </w: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BD35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Администрации Одинцовского </w:t>
      </w: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BD35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городского округа                                                                                          Д.В. </w:t>
      </w:r>
      <w:proofErr w:type="spellStart"/>
      <w:r w:rsidRPr="00BD35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Гинтов</w:t>
      </w:r>
      <w:proofErr w:type="spellEnd"/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3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Начальник юридического отдела</w:t>
      </w: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3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Управления правового обеспечения                                                    Т.Л. Сергеева</w:t>
      </w: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D3533" w:rsidRPr="00BD3533" w:rsidRDefault="00BD3533" w:rsidP="00BD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tabs>
          <w:tab w:val="left" w:pos="72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tabs>
          <w:tab w:val="left" w:pos="72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tabs>
          <w:tab w:val="left" w:pos="72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D35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Расчет рассылки:</w:t>
      </w:r>
    </w:p>
    <w:p w:rsidR="00BD3533" w:rsidRPr="00BD3533" w:rsidRDefault="00BD3533" w:rsidP="00BD3533">
      <w:pPr>
        <w:tabs>
          <w:tab w:val="left" w:pos="328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D3533">
        <w:rPr>
          <w:rFonts w:ascii="Times New Roman" w:eastAsia="Times New Roman" w:hAnsi="Times New Roman" w:cs="Times New Roman"/>
          <w:sz w:val="28"/>
          <w:szCs w:val="24"/>
          <w:lang w:eastAsia="ru-RU"/>
        </w:rPr>
        <w:t>Общий отдел</w:t>
      </w:r>
      <w:r w:rsidRPr="00BD3533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                 - 2 экз.</w:t>
      </w:r>
    </w:p>
    <w:p w:rsidR="00BD3533" w:rsidRPr="00BD3533" w:rsidRDefault="00BD3533" w:rsidP="00BD3533">
      <w:pPr>
        <w:tabs>
          <w:tab w:val="left" w:pos="328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D3533">
        <w:rPr>
          <w:rFonts w:ascii="Times New Roman" w:eastAsia="Times New Roman" w:hAnsi="Times New Roman" w:cs="Times New Roman"/>
          <w:sz w:val="28"/>
          <w:szCs w:val="24"/>
          <w:lang w:eastAsia="ru-RU"/>
        </w:rPr>
        <w:t>ФКУ                                                           - 1 экз.</w:t>
      </w:r>
    </w:p>
    <w:p w:rsidR="00BD3533" w:rsidRPr="00BD3533" w:rsidRDefault="00BD3533" w:rsidP="00BD3533">
      <w:pPr>
        <w:tabs>
          <w:tab w:val="left" w:pos="328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D3533">
        <w:rPr>
          <w:rFonts w:ascii="Times New Roman" w:eastAsia="Times New Roman" w:hAnsi="Times New Roman" w:cs="Times New Roman"/>
          <w:sz w:val="28"/>
          <w:szCs w:val="24"/>
          <w:lang w:eastAsia="ru-RU"/>
        </w:rPr>
        <w:t>КУМИ</w:t>
      </w:r>
      <w:r w:rsidRPr="00BD3533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                 - 1 экз.</w:t>
      </w:r>
    </w:p>
    <w:p w:rsidR="00BD3533" w:rsidRPr="00BD3533" w:rsidRDefault="00BD3533" w:rsidP="00BD3533">
      <w:pPr>
        <w:tabs>
          <w:tab w:val="left" w:pos="328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D3533">
        <w:rPr>
          <w:rFonts w:ascii="Times New Roman" w:eastAsia="Times New Roman" w:hAnsi="Times New Roman" w:cs="Times New Roman"/>
          <w:sz w:val="28"/>
          <w:szCs w:val="24"/>
          <w:lang w:eastAsia="ru-RU"/>
        </w:rPr>
        <w:t>СМИ                                                           - 1 экз.</w:t>
      </w:r>
    </w:p>
    <w:p w:rsidR="00BD3533" w:rsidRPr="00BD3533" w:rsidRDefault="00BD3533" w:rsidP="00BD3533">
      <w:pPr>
        <w:tabs>
          <w:tab w:val="left" w:pos="328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tabs>
          <w:tab w:val="left" w:pos="328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tabs>
          <w:tab w:val="left" w:pos="3282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tabs>
          <w:tab w:val="left" w:pos="3282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tabs>
          <w:tab w:val="left" w:pos="3282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3533" w:rsidRPr="00BD3533" w:rsidRDefault="00BD3533" w:rsidP="00BD3533">
      <w:pPr>
        <w:tabs>
          <w:tab w:val="left" w:pos="328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ourier New"/>
          <w:szCs w:val="20"/>
          <w:lang w:eastAsia="ru-RU"/>
        </w:rPr>
      </w:pPr>
      <w:r w:rsidRPr="00BD3533">
        <w:rPr>
          <w:rFonts w:ascii="Times New Roman" w:eastAsia="Times New Roman" w:hAnsi="Times New Roman" w:cs="Courier New"/>
          <w:szCs w:val="20"/>
          <w:lang w:eastAsia="ru-RU"/>
        </w:rPr>
        <w:t>исп. Ковальский Р.В.</w:t>
      </w:r>
    </w:p>
    <w:p w:rsidR="00BD3533" w:rsidRPr="00BD3533" w:rsidRDefault="00BD3533" w:rsidP="00BD3533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D3533">
        <w:rPr>
          <w:rFonts w:ascii="Times New Roman" w:eastAsia="Times New Roman" w:hAnsi="Times New Roman" w:cs="Times New Roman"/>
          <w:lang w:eastAsia="ru-RU"/>
        </w:rPr>
        <w:t xml:space="preserve">         (495)599 61 45</w:t>
      </w:r>
    </w:p>
    <w:p w:rsidR="00A8255C" w:rsidRPr="00A8255C" w:rsidRDefault="00A8255C" w:rsidP="003915B2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7"/>
          <w:szCs w:val="27"/>
        </w:rPr>
      </w:pPr>
    </w:p>
    <w:sectPr w:rsidR="00A8255C" w:rsidRPr="00A8255C" w:rsidSect="00C1790D">
      <w:pgSz w:w="11906" w:h="16838"/>
      <w:pgMar w:top="426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D296A"/>
    <w:multiLevelType w:val="multilevel"/>
    <w:tmpl w:val="0EEA884E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" w15:restartNumberingAfterBreak="0">
    <w:nsid w:val="1A5C7E4A"/>
    <w:multiLevelType w:val="multilevel"/>
    <w:tmpl w:val="3CDAE1E6"/>
    <w:lvl w:ilvl="0">
      <w:start w:val="1"/>
      <w:numFmt w:val="decimal"/>
      <w:lvlText w:val="%1."/>
      <w:lvlJc w:val="left"/>
      <w:pPr>
        <w:ind w:left="667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F2F7A42"/>
    <w:multiLevelType w:val="hybridMultilevel"/>
    <w:tmpl w:val="13364430"/>
    <w:lvl w:ilvl="0" w:tplc="CFBAAFD6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3F33A96"/>
    <w:multiLevelType w:val="multilevel"/>
    <w:tmpl w:val="9E3A84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A1E46CC"/>
    <w:multiLevelType w:val="hybridMultilevel"/>
    <w:tmpl w:val="772EB56A"/>
    <w:lvl w:ilvl="0" w:tplc="634E42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9F6167C"/>
    <w:multiLevelType w:val="singleLevel"/>
    <w:tmpl w:val="CE16B3B0"/>
    <w:lvl w:ilvl="0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  <w:rPr>
        <w:b w:val="0"/>
        <w:i w:val="0"/>
      </w:rPr>
    </w:lvl>
  </w:abstractNum>
  <w:abstractNum w:abstractNumId="6" w15:restartNumberingAfterBreak="0">
    <w:nsid w:val="4C1A41E8"/>
    <w:multiLevelType w:val="multilevel"/>
    <w:tmpl w:val="536CA7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5FE100D4"/>
    <w:multiLevelType w:val="hybridMultilevel"/>
    <w:tmpl w:val="7590ADFE"/>
    <w:lvl w:ilvl="0" w:tplc="6F4AD608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68AA0565"/>
    <w:multiLevelType w:val="multilevel"/>
    <w:tmpl w:val="5BC63D6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68AE1D13"/>
    <w:multiLevelType w:val="hybridMultilevel"/>
    <w:tmpl w:val="5D167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8849CF"/>
    <w:multiLevelType w:val="multilevel"/>
    <w:tmpl w:val="7F62448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7B066453"/>
    <w:multiLevelType w:val="multilevel"/>
    <w:tmpl w:val="2A52D036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7FAA5F27"/>
    <w:multiLevelType w:val="multilevel"/>
    <w:tmpl w:val="7194ABC6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59" w:hanging="75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12"/>
  </w:num>
  <w:num w:numId="5">
    <w:abstractNumId w:val="9"/>
  </w:num>
  <w:num w:numId="6">
    <w:abstractNumId w:val="3"/>
  </w:num>
  <w:num w:numId="7">
    <w:abstractNumId w:val="11"/>
  </w:num>
  <w:num w:numId="8">
    <w:abstractNumId w:val="0"/>
  </w:num>
  <w:num w:numId="9">
    <w:abstractNumId w:val="2"/>
  </w:num>
  <w:num w:numId="10">
    <w:abstractNumId w:val="10"/>
  </w:num>
  <w:num w:numId="11">
    <w:abstractNumId w:val="8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D2C"/>
    <w:rsid w:val="00025ADB"/>
    <w:rsid w:val="000301A9"/>
    <w:rsid w:val="00045C13"/>
    <w:rsid w:val="0005596D"/>
    <w:rsid w:val="00083E3A"/>
    <w:rsid w:val="0009319E"/>
    <w:rsid w:val="000D4453"/>
    <w:rsid w:val="000D4B62"/>
    <w:rsid w:val="000D59FC"/>
    <w:rsid w:val="000E0D19"/>
    <w:rsid w:val="00111EC8"/>
    <w:rsid w:val="0012506D"/>
    <w:rsid w:val="00132C15"/>
    <w:rsid w:val="00135662"/>
    <w:rsid w:val="00135BB0"/>
    <w:rsid w:val="00156D5B"/>
    <w:rsid w:val="0017337A"/>
    <w:rsid w:val="00184DCC"/>
    <w:rsid w:val="00185DEA"/>
    <w:rsid w:val="00193E20"/>
    <w:rsid w:val="00195B5A"/>
    <w:rsid w:val="001A45FD"/>
    <w:rsid w:val="001C691B"/>
    <w:rsid w:val="001D5D2C"/>
    <w:rsid w:val="001E1776"/>
    <w:rsid w:val="001E5513"/>
    <w:rsid w:val="001E756B"/>
    <w:rsid w:val="002073FA"/>
    <w:rsid w:val="0022281A"/>
    <w:rsid w:val="0023384D"/>
    <w:rsid w:val="002341F7"/>
    <w:rsid w:val="00244563"/>
    <w:rsid w:val="002518E8"/>
    <w:rsid w:val="00251EB1"/>
    <w:rsid w:val="00255891"/>
    <w:rsid w:val="00255BC3"/>
    <w:rsid w:val="00275568"/>
    <w:rsid w:val="00283909"/>
    <w:rsid w:val="002A41F0"/>
    <w:rsid w:val="002B67B6"/>
    <w:rsid w:val="002C6D63"/>
    <w:rsid w:val="002D7D34"/>
    <w:rsid w:val="002E5EFA"/>
    <w:rsid w:val="002F2895"/>
    <w:rsid w:val="00304F1C"/>
    <w:rsid w:val="00306E3E"/>
    <w:rsid w:val="0032187D"/>
    <w:rsid w:val="00333672"/>
    <w:rsid w:val="00334F94"/>
    <w:rsid w:val="00370280"/>
    <w:rsid w:val="00375473"/>
    <w:rsid w:val="003856A9"/>
    <w:rsid w:val="003915B2"/>
    <w:rsid w:val="003A39B2"/>
    <w:rsid w:val="003E7E62"/>
    <w:rsid w:val="003F7CCC"/>
    <w:rsid w:val="00405339"/>
    <w:rsid w:val="00407CAC"/>
    <w:rsid w:val="00410F84"/>
    <w:rsid w:val="00415D88"/>
    <w:rsid w:val="004172C0"/>
    <w:rsid w:val="00437DD6"/>
    <w:rsid w:val="00440011"/>
    <w:rsid w:val="00447C73"/>
    <w:rsid w:val="00453D63"/>
    <w:rsid w:val="00466A0E"/>
    <w:rsid w:val="004707D8"/>
    <w:rsid w:val="004868F1"/>
    <w:rsid w:val="00495109"/>
    <w:rsid w:val="004A012F"/>
    <w:rsid w:val="004A38E4"/>
    <w:rsid w:val="004D437C"/>
    <w:rsid w:val="004D53C6"/>
    <w:rsid w:val="004E1454"/>
    <w:rsid w:val="004F6DFE"/>
    <w:rsid w:val="004F75E2"/>
    <w:rsid w:val="004F7AEE"/>
    <w:rsid w:val="005453DE"/>
    <w:rsid w:val="0055266B"/>
    <w:rsid w:val="00564AEF"/>
    <w:rsid w:val="00580227"/>
    <w:rsid w:val="005C3179"/>
    <w:rsid w:val="005E1780"/>
    <w:rsid w:val="005E511C"/>
    <w:rsid w:val="005E652B"/>
    <w:rsid w:val="005E6822"/>
    <w:rsid w:val="005F55D4"/>
    <w:rsid w:val="005F74F4"/>
    <w:rsid w:val="00607131"/>
    <w:rsid w:val="00622580"/>
    <w:rsid w:val="00642642"/>
    <w:rsid w:val="006527C3"/>
    <w:rsid w:val="0068158B"/>
    <w:rsid w:val="00691CDA"/>
    <w:rsid w:val="00693941"/>
    <w:rsid w:val="006A57A0"/>
    <w:rsid w:val="006B5E6A"/>
    <w:rsid w:val="006B710C"/>
    <w:rsid w:val="006C5619"/>
    <w:rsid w:val="006D674C"/>
    <w:rsid w:val="006E26F6"/>
    <w:rsid w:val="006E7667"/>
    <w:rsid w:val="00704981"/>
    <w:rsid w:val="00711BA9"/>
    <w:rsid w:val="00717C98"/>
    <w:rsid w:val="00721A28"/>
    <w:rsid w:val="007238A3"/>
    <w:rsid w:val="0072423C"/>
    <w:rsid w:val="00724525"/>
    <w:rsid w:val="00741C52"/>
    <w:rsid w:val="00770E0D"/>
    <w:rsid w:val="00773863"/>
    <w:rsid w:val="007802CE"/>
    <w:rsid w:val="007A2D47"/>
    <w:rsid w:val="007D7C29"/>
    <w:rsid w:val="007E53F4"/>
    <w:rsid w:val="007F4353"/>
    <w:rsid w:val="00814CF1"/>
    <w:rsid w:val="00817DCC"/>
    <w:rsid w:val="008318F3"/>
    <w:rsid w:val="008327CE"/>
    <w:rsid w:val="0087327D"/>
    <w:rsid w:val="008734F5"/>
    <w:rsid w:val="00873D69"/>
    <w:rsid w:val="00877B85"/>
    <w:rsid w:val="008A2CE2"/>
    <w:rsid w:val="008C7456"/>
    <w:rsid w:val="009130E5"/>
    <w:rsid w:val="00936679"/>
    <w:rsid w:val="00943E70"/>
    <w:rsid w:val="00945B43"/>
    <w:rsid w:val="0096452C"/>
    <w:rsid w:val="00982615"/>
    <w:rsid w:val="00982B16"/>
    <w:rsid w:val="0099073B"/>
    <w:rsid w:val="009A34E7"/>
    <w:rsid w:val="009A72C9"/>
    <w:rsid w:val="009B6298"/>
    <w:rsid w:val="009E09C1"/>
    <w:rsid w:val="009E5679"/>
    <w:rsid w:val="009E5FB3"/>
    <w:rsid w:val="00A23719"/>
    <w:rsid w:val="00A3236C"/>
    <w:rsid w:val="00A42FE5"/>
    <w:rsid w:val="00A43F4C"/>
    <w:rsid w:val="00A477D7"/>
    <w:rsid w:val="00A641AB"/>
    <w:rsid w:val="00A67090"/>
    <w:rsid w:val="00A76B35"/>
    <w:rsid w:val="00A8255C"/>
    <w:rsid w:val="00A91361"/>
    <w:rsid w:val="00AA133C"/>
    <w:rsid w:val="00AB6D25"/>
    <w:rsid w:val="00AE0797"/>
    <w:rsid w:val="00AE39D0"/>
    <w:rsid w:val="00B03FE5"/>
    <w:rsid w:val="00B13476"/>
    <w:rsid w:val="00B17529"/>
    <w:rsid w:val="00B177B9"/>
    <w:rsid w:val="00B31D37"/>
    <w:rsid w:val="00B375A2"/>
    <w:rsid w:val="00B525C6"/>
    <w:rsid w:val="00B6282C"/>
    <w:rsid w:val="00B91BC5"/>
    <w:rsid w:val="00B93BD5"/>
    <w:rsid w:val="00BB34EF"/>
    <w:rsid w:val="00BC4BB5"/>
    <w:rsid w:val="00BD3533"/>
    <w:rsid w:val="00C12840"/>
    <w:rsid w:val="00C1790D"/>
    <w:rsid w:val="00C2410E"/>
    <w:rsid w:val="00C302B0"/>
    <w:rsid w:val="00C60CFF"/>
    <w:rsid w:val="00C70631"/>
    <w:rsid w:val="00C7255A"/>
    <w:rsid w:val="00C80860"/>
    <w:rsid w:val="00C82A31"/>
    <w:rsid w:val="00C8507B"/>
    <w:rsid w:val="00CA1F0A"/>
    <w:rsid w:val="00CC22C3"/>
    <w:rsid w:val="00CC3C78"/>
    <w:rsid w:val="00CD3BA4"/>
    <w:rsid w:val="00CD3CAE"/>
    <w:rsid w:val="00D2588A"/>
    <w:rsid w:val="00D270A0"/>
    <w:rsid w:val="00D30955"/>
    <w:rsid w:val="00D35112"/>
    <w:rsid w:val="00D37281"/>
    <w:rsid w:val="00D37668"/>
    <w:rsid w:val="00D431AC"/>
    <w:rsid w:val="00D460BE"/>
    <w:rsid w:val="00D54341"/>
    <w:rsid w:val="00D76A07"/>
    <w:rsid w:val="00D90FA3"/>
    <w:rsid w:val="00DB34AA"/>
    <w:rsid w:val="00DD23A0"/>
    <w:rsid w:val="00DE1DA2"/>
    <w:rsid w:val="00DF3557"/>
    <w:rsid w:val="00DF398F"/>
    <w:rsid w:val="00E22470"/>
    <w:rsid w:val="00E30FA9"/>
    <w:rsid w:val="00E32243"/>
    <w:rsid w:val="00E46EEA"/>
    <w:rsid w:val="00E533BE"/>
    <w:rsid w:val="00E6086E"/>
    <w:rsid w:val="00E61455"/>
    <w:rsid w:val="00E64BD1"/>
    <w:rsid w:val="00E67E59"/>
    <w:rsid w:val="00E8081F"/>
    <w:rsid w:val="00E93620"/>
    <w:rsid w:val="00EA2DC1"/>
    <w:rsid w:val="00EB5461"/>
    <w:rsid w:val="00EE096A"/>
    <w:rsid w:val="00F16434"/>
    <w:rsid w:val="00F34E20"/>
    <w:rsid w:val="00F35166"/>
    <w:rsid w:val="00F47FA0"/>
    <w:rsid w:val="00F66376"/>
    <w:rsid w:val="00F73EF7"/>
    <w:rsid w:val="00F83414"/>
    <w:rsid w:val="00F94564"/>
    <w:rsid w:val="00F956D7"/>
    <w:rsid w:val="00FB5572"/>
    <w:rsid w:val="00FC57A6"/>
    <w:rsid w:val="00FE30D5"/>
    <w:rsid w:val="00FF0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4E168"/>
  <w15:docId w15:val="{22FCD874-60AA-434D-963B-67AC94F02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ер"/>
    <w:basedOn w:val="a"/>
    <w:link w:val="a4"/>
    <w:uiPriority w:val="34"/>
    <w:qFormat/>
    <w:rsid w:val="00D270A0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717C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6E7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aliases w:val="Маркер Знак"/>
    <w:link w:val="a3"/>
    <w:uiPriority w:val="34"/>
    <w:qFormat/>
    <w:locked/>
    <w:rsid w:val="00CD3CAE"/>
  </w:style>
  <w:style w:type="character" w:customStyle="1" w:styleId="ConsPlusNormal0">
    <w:name w:val="ConsPlusNormal Знак"/>
    <w:link w:val="ConsPlusNormal"/>
    <w:locked/>
    <w:rsid w:val="002A41F0"/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C3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317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F28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1">
    <w:name w:val="Сетка таблицы1"/>
    <w:basedOn w:val="a1"/>
    <w:next w:val="a5"/>
    <w:uiPriority w:val="59"/>
    <w:rsid w:val="00184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di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1795ABD6-2B6A-4ED1-AB05-EB2AE852E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Гнедаш Ольга Николаевна</cp:lastModifiedBy>
  <cp:revision>5</cp:revision>
  <cp:lastPrinted>2022-07-21T06:53:00Z</cp:lastPrinted>
  <dcterms:created xsi:type="dcterms:W3CDTF">2026-06-05T07:59:00Z</dcterms:created>
  <dcterms:modified xsi:type="dcterms:W3CDTF">2026-09-15T08:43:00Z</dcterms:modified>
</cp:coreProperties>
</file>